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7E" w:rsidRPr="002823A1" w:rsidRDefault="00981B7E" w:rsidP="00981B7E">
      <w:pPr>
        <w:rPr>
          <w:b/>
          <w:bCs/>
          <w:i/>
          <w:iCs/>
        </w:rPr>
      </w:pPr>
      <w:r w:rsidRPr="002823A1">
        <w:rPr>
          <w:b/>
          <w:bCs/>
          <w:i/>
          <w:iCs/>
        </w:rPr>
        <w:t>OHP 11</w:t>
      </w:r>
      <w:r>
        <w:rPr>
          <w:b/>
          <w:bCs/>
          <w:i/>
          <w:iCs/>
        </w:rPr>
        <w:t>15 waiver timelines and benefits</w:t>
      </w:r>
      <w:r w:rsidRPr="002823A1">
        <w:rPr>
          <w:b/>
          <w:bCs/>
          <w:i/>
          <w:iCs/>
        </w:rPr>
        <w:t>:</w:t>
      </w:r>
    </w:p>
    <w:p w:rsidR="00981B7E" w:rsidRDefault="00981B7E" w:rsidP="00981B7E">
      <w:r>
        <w:t xml:space="preserve">The waiver will include 3 NEW benefit categories, increase the federal poverty level to qualify and adds the inclusion of all individuals regardless of age, disability, or immigration status to OHP plus benefits. </w:t>
      </w:r>
    </w:p>
    <w:p w:rsidR="00981B7E" w:rsidRDefault="00981B7E" w:rsidP="00981B7E"/>
    <w:p w:rsidR="00981B7E" w:rsidRDefault="00981B7E" w:rsidP="00981B7E">
      <w:r>
        <w:t>End of global health emergency April 20223and changes to OHP:</w:t>
      </w:r>
    </w:p>
    <w:p w:rsidR="00981B7E" w:rsidRDefault="00981B7E" w:rsidP="00981B7E">
      <w:pPr>
        <w:pStyle w:val="ListParagraph"/>
        <w:numPr>
          <w:ilvl w:val="0"/>
          <w:numId w:val="2"/>
        </w:numPr>
      </w:pPr>
      <w:r>
        <w:t xml:space="preserve">Beginning in April 2023 any person who was eligible and enrolled in </w:t>
      </w:r>
      <w:proofErr w:type="gramStart"/>
      <w:r>
        <w:t>a</w:t>
      </w:r>
      <w:proofErr w:type="gramEnd"/>
      <w:r>
        <w:t xml:space="preserve"> OHP plan during the COVID 19 health emergency will be evaluated to determine continued coverage. </w:t>
      </w:r>
    </w:p>
    <w:p w:rsidR="00981B7E" w:rsidRDefault="00981B7E" w:rsidP="00981B7E">
      <w:pPr>
        <w:pStyle w:val="ListParagraph"/>
        <w:numPr>
          <w:ilvl w:val="0"/>
          <w:numId w:val="2"/>
        </w:numPr>
      </w:pPr>
      <w:r>
        <w:t xml:space="preserve">In July 2023 the </w:t>
      </w:r>
      <w:r w:rsidRPr="00C41253">
        <w:rPr>
          <w:b/>
          <w:bCs/>
        </w:rPr>
        <w:t>Bridge Plan</w:t>
      </w:r>
      <w:r>
        <w:t xml:space="preserve"> rolled out, this plan allows any member who falls between the current 139% federal poverty level and 200% to remain insured until the </w:t>
      </w:r>
      <w:r w:rsidRPr="00C41253">
        <w:rPr>
          <w:b/>
          <w:bCs/>
        </w:rPr>
        <w:t>Basic Health Plan</w:t>
      </w:r>
      <w:r>
        <w:t xml:space="preserve"> becomes </w:t>
      </w:r>
      <w:r w:rsidRPr="00C41253">
        <w:rPr>
          <w:b/>
          <w:bCs/>
        </w:rPr>
        <w:t>effective July of 2024</w:t>
      </w:r>
      <w:r>
        <w:t xml:space="preserve">. </w:t>
      </w:r>
    </w:p>
    <w:p w:rsidR="00981B7E" w:rsidRDefault="00981B7E" w:rsidP="00981B7E">
      <w:pPr>
        <w:rPr>
          <w:b/>
          <w:bCs/>
        </w:rPr>
      </w:pPr>
    </w:p>
    <w:p w:rsidR="00981B7E" w:rsidRDefault="00981B7E" w:rsidP="00981B7E">
      <w:r w:rsidRPr="00C41253">
        <w:rPr>
          <w:b/>
          <w:bCs/>
        </w:rPr>
        <w:t xml:space="preserve">OHP </w:t>
      </w:r>
      <w:proofErr w:type="gramStart"/>
      <w:r w:rsidRPr="00C41253">
        <w:rPr>
          <w:b/>
          <w:bCs/>
        </w:rPr>
        <w:t>Plu</w:t>
      </w:r>
      <w:r>
        <w:rPr>
          <w:b/>
          <w:bCs/>
        </w:rPr>
        <w:t>s</w:t>
      </w:r>
      <w:proofErr w:type="gramEnd"/>
      <w:r>
        <w:rPr>
          <w:b/>
          <w:bCs/>
        </w:rPr>
        <w:t xml:space="preserve"> (The Basic Health Plan)</w:t>
      </w:r>
      <w:r>
        <w:t>: What is this and how does it change current benefits?</w:t>
      </w:r>
    </w:p>
    <w:p w:rsidR="00981B7E" w:rsidRDefault="00981B7E" w:rsidP="00981B7E">
      <w:pPr>
        <w:pStyle w:val="ListParagraph"/>
        <w:numPr>
          <w:ilvl w:val="0"/>
          <w:numId w:val="1"/>
        </w:numPr>
      </w:pPr>
      <w:r>
        <w:t xml:space="preserve">OHP plus is the benefit package that was only for children 19 and younger and pregnant women. </w:t>
      </w:r>
    </w:p>
    <w:p w:rsidR="00981B7E" w:rsidRDefault="00981B7E" w:rsidP="00981B7E">
      <w:pPr>
        <w:pStyle w:val="ListParagraph"/>
        <w:numPr>
          <w:ilvl w:val="0"/>
          <w:numId w:val="1"/>
        </w:numPr>
      </w:pPr>
      <w:r w:rsidRPr="00C41253">
        <w:rPr>
          <w:b/>
          <w:bCs/>
        </w:rPr>
        <w:t>Beginning July of 2023</w:t>
      </w:r>
      <w:r>
        <w:t xml:space="preserve">, any individual regardless of age and immigration status is </w:t>
      </w:r>
      <w:r w:rsidRPr="00C41253">
        <w:rPr>
          <w:b/>
          <w:bCs/>
        </w:rPr>
        <w:t>NOW</w:t>
      </w:r>
      <w:r>
        <w:t xml:space="preserve"> eligible for OHP plus with the implementation of </w:t>
      </w:r>
      <w:r w:rsidRPr="00C41253">
        <w:rPr>
          <w:b/>
          <w:bCs/>
        </w:rPr>
        <w:t>Healthier Oregon</w:t>
      </w:r>
      <w:r>
        <w:t xml:space="preserve"> plan. The eligibility includes all individuals that have an income up to 200% federal poverty level (FPL). </w:t>
      </w:r>
    </w:p>
    <w:p w:rsidR="00981B7E" w:rsidRDefault="00981B7E" w:rsidP="00981B7E">
      <w:pPr>
        <w:pStyle w:val="ListParagraph"/>
        <w:numPr>
          <w:ilvl w:val="1"/>
          <w:numId w:val="1"/>
        </w:numPr>
      </w:pPr>
      <w:r>
        <w:t xml:space="preserve">200% of FPL equates to an annual income of $29,160 for individuals, $39,440 for a family of 2, $49,720 for family of 3… FPL table can be found here </w:t>
      </w:r>
      <w:hyperlink r:id="rId5" w:history="1">
        <w:r w:rsidRPr="000A7355">
          <w:rPr>
            <w:rStyle w:val="Hyperlink"/>
          </w:rPr>
          <w:t>https://www.healthcare.gov/glossary/federal-poverty-level-fpl/</w:t>
        </w:r>
      </w:hyperlink>
    </w:p>
    <w:p w:rsidR="00981B7E" w:rsidRPr="00D457C5" w:rsidRDefault="00981B7E" w:rsidP="00981B7E">
      <w:pPr>
        <w:pStyle w:val="ListParagraph"/>
        <w:numPr>
          <w:ilvl w:val="0"/>
          <w:numId w:val="1"/>
        </w:numPr>
      </w:pPr>
      <w:r w:rsidRPr="00FB2A36">
        <w:rPr>
          <w:b/>
          <w:bCs/>
        </w:rPr>
        <w:t>Beginning in January of 202</w:t>
      </w:r>
      <w:r>
        <w:rPr>
          <w:b/>
          <w:bCs/>
        </w:rPr>
        <w:t>4 climate benefits begin:</w:t>
      </w:r>
    </w:p>
    <w:p w:rsidR="00981B7E" w:rsidRDefault="00981B7E" w:rsidP="00981B7E">
      <w:pPr>
        <w:pStyle w:val="ListParagraph"/>
        <w:numPr>
          <w:ilvl w:val="1"/>
          <w:numId w:val="1"/>
        </w:numPr>
      </w:pPr>
      <w:r>
        <w:t xml:space="preserve">Individuals who qualify for OHP and have a medical need will be eligible for medical devices under the health-related need benefits for climate. </w:t>
      </w:r>
    </w:p>
    <w:p w:rsidR="00981B7E" w:rsidRDefault="00981B7E" w:rsidP="00981B7E">
      <w:pPr>
        <w:pStyle w:val="ListParagraph"/>
        <w:numPr>
          <w:ilvl w:val="1"/>
          <w:numId w:val="1"/>
        </w:numPr>
      </w:pPr>
      <w:r>
        <w:t xml:space="preserve">What this means, is that if someone needs an air cooler during summer months, heat during winter months, air filters during times of smoke, generators to run medical equipment that is life saving for times of electricity loss their Medicaid coverage should cover the cost of the device and if needed will also likely cover the installation of that device. </w:t>
      </w:r>
    </w:p>
    <w:p w:rsidR="00981B7E" w:rsidRDefault="00981B7E" w:rsidP="00981B7E">
      <w:pPr>
        <w:pStyle w:val="ListParagraph"/>
        <w:numPr>
          <w:ilvl w:val="1"/>
          <w:numId w:val="1"/>
        </w:numPr>
      </w:pPr>
      <w:r>
        <w:t xml:space="preserve">To receive this service, currently it is recommended that members reach out to their primary care provider to submit a prior authorization request on their behalf. </w:t>
      </w:r>
    </w:p>
    <w:p w:rsidR="00981B7E" w:rsidRDefault="00981B7E" w:rsidP="00981B7E">
      <w:pPr>
        <w:pStyle w:val="ListParagraph"/>
        <w:numPr>
          <w:ilvl w:val="2"/>
          <w:numId w:val="1"/>
        </w:numPr>
      </w:pPr>
      <w:r>
        <w:t xml:space="preserve">IF a member is having difficulty, every member of OHP has access to a case manager who works for OHP and/or the members coordinated care organization. These case managers can help a member find the care that they need. </w:t>
      </w:r>
    </w:p>
    <w:p w:rsidR="00981B7E" w:rsidRDefault="00981B7E" w:rsidP="00981B7E">
      <w:pPr>
        <w:pStyle w:val="ListParagraph"/>
        <w:numPr>
          <w:ilvl w:val="0"/>
          <w:numId w:val="1"/>
        </w:numPr>
        <w:rPr>
          <w:b/>
          <w:bCs/>
        </w:rPr>
      </w:pPr>
      <w:r w:rsidRPr="00D457C5">
        <w:rPr>
          <w:b/>
          <w:bCs/>
        </w:rPr>
        <w:t>November 2024 Housing benefits begin</w:t>
      </w:r>
      <w:r>
        <w:rPr>
          <w:b/>
          <w:bCs/>
        </w:rPr>
        <w:t>:</w:t>
      </w:r>
    </w:p>
    <w:p w:rsidR="00981B7E" w:rsidRPr="00D457C5" w:rsidRDefault="00981B7E" w:rsidP="00981B7E">
      <w:pPr>
        <w:pStyle w:val="ListParagraph"/>
        <w:numPr>
          <w:ilvl w:val="1"/>
          <w:numId w:val="1"/>
        </w:numPr>
        <w:rPr>
          <w:b/>
          <w:bCs/>
        </w:rPr>
      </w:pPr>
      <w:r>
        <w:t xml:space="preserve">OHP members who are at risk of losing their housing or sustaining housing will benefit from up to 6 months of housing benefits through OHP. </w:t>
      </w:r>
    </w:p>
    <w:p w:rsidR="00981B7E" w:rsidRPr="00D457C5" w:rsidRDefault="00981B7E" w:rsidP="00981B7E">
      <w:pPr>
        <w:pStyle w:val="ListParagraph"/>
        <w:numPr>
          <w:ilvl w:val="2"/>
          <w:numId w:val="1"/>
        </w:numPr>
        <w:rPr>
          <w:b/>
          <w:bCs/>
        </w:rPr>
      </w:pPr>
      <w:r>
        <w:t>As the time nears for this benefit to become active, watch for more details.</w:t>
      </w:r>
    </w:p>
    <w:p w:rsidR="00981B7E" w:rsidRPr="00C41253" w:rsidRDefault="00981B7E" w:rsidP="00981B7E">
      <w:pPr>
        <w:pStyle w:val="ListParagraph"/>
        <w:numPr>
          <w:ilvl w:val="1"/>
          <w:numId w:val="1"/>
        </w:numPr>
        <w:rPr>
          <w:b/>
          <w:bCs/>
        </w:rPr>
      </w:pPr>
      <w:r>
        <w:lastRenderedPageBreak/>
        <w:t xml:space="preserve">Oregon Health Authority (OHA) Oregon Department of Health Services (ODHS) and the Oregon Housing Authority will be equally responsible for the rollout and supports to members. </w:t>
      </w:r>
    </w:p>
    <w:p w:rsidR="00981B7E" w:rsidRPr="00D457C5" w:rsidRDefault="00981B7E" w:rsidP="00981B7E">
      <w:pPr>
        <w:pStyle w:val="ListParagraph"/>
        <w:numPr>
          <w:ilvl w:val="2"/>
          <w:numId w:val="1"/>
        </w:numPr>
        <w:rPr>
          <w:b/>
          <w:bCs/>
        </w:rPr>
      </w:pPr>
      <w:r>
        <w:t xml:space="preserve">Contact a case manager through your coordinated care organization or OHP to get assistance as we get closer to July 2024. </w:t>
      </w:r>
    </w:p>
    <w:p w:rsidR="00981B7E" w:rsidRDefault="00981B7E" w:rsidP="00981B7E">
      <w:pPr>
        <w:pStyle w:val="ListParagraph"/>
        <w:numPr>
          <w:ilvl w:val="0"/>
          <w:numId w:val="1"/>
        </w:numPr>
        <w:rPr>
          <w:b/>
          <w:bCs/>
        </w:rPr>
      </w:pPr>
      <w:r>
        <w:rPr>
          <w:b/>
          <w:bCs/>
        </w:rPr>
        <w:t>Beginning January 2025 Nutrition benefits begin:</w:t>
      </w:r>
    </w:p>
    <w:p w:rsidR="00981B7E" w:rsidRPr="00D457C5" w:rsidRDefault="00981B7E" w:rsidP="00981B7E">
      <w:pPr>
        <w:pStyle w:val="ListParagraph"/>
        <w:numPr>
          <w:ilvl w:val="1"/>
          <w:numId w:val="1"/>
        </w:numPr>
        <w:rPr>
          <w:b/>
          <w:bCs/>
        </w:rPr>
      </w:pPr>
      <w:r>
        <w:t xml:space="preserve">There is very little information for the nutrition benefits at this time as OHA and OHP are in the throes of planning for the next two phases to roll out in 2024. </w:t>
      </w:r>
    </w:p>
    <w:p w:rsidR="00981B7E" w:rsidRPr="00D457C5" w:rsidRDefault="00981B7E" w:rsidP="00981B7E">
      <w:pPr>
        <w:pStyle w:val="ListParagraph"/>
        <w:numPr>
          <w:ilvl w:val="0"/>
          <w:numId w:val="1"/>
        </w:numPr>
        <w:rPr>
          <w:b/>
          <w:bCs/>
        </w:rPr>
      </w:pPr>
      <w:r>
        <w:rPr>
          <w:b/>
          <w:bCs/>
        </w:rPr>
        <w:t>July 2024 Basic Health Plan (</w:t>
      </w:r>
      <w:r>
        <w:t xml:space="preserve">1115 waiver) will be fully executed: </w:t>
      </w:r>
    </w:p>
    <w:p w:rsidR="00981B7E" w:rsidRPr="00D457C5" w:rsidRDefault="00981B7E" w:rsidP="00981B7E">
      <w:pPr>
        <w:pStyle w:val="ListParagraph"/>
        <w:numPr>
          <w:ilvl w:val="1"/>
          <w:numId w:val="1"/>
        </w:numPr>
        <w:rPr>
          <w:b/>
          <w:bCs/>
        </w:rPr>
      </w:pPr>
      <w:r>
        <w:t xml:space="preserve">What this means is that for anyone who became eligible in the bridge program or remained eligible through </w:t>
      </w:r>
      <w:proofErr w:type="spellStart"/>
      <w:r>
        <w:t>covid</w:t>
      </w:r>
      <w:proofErr w:type="spellEnd"/>
      <w:r>
        <w:t xml:space="preserve"> will have continuous enrollment EVEN AFTER THEY NO LONGER QUALIFY for 2 continuous years! This is for ALL ages above 6 years old. </w:t>
      </w:r>
    </w:p>
    <w:p w:rsidR="00981B7E" w:rsidRPr="00B14360" w:rsidRDefault="00981B7E" w:rsidP="00981B7E">
      <w:pPr>
        <w:pStyle w:val="ListParagraph"/>
        <w:numPr>
          <w:ilvl w:val="1"/>
          <w:numId w:val="1"/>
        </w:numPr>
        <w:rPr>
          <w:b/>
          <w:bCs/>
        </w:rPr>
      </w:pPr>
      <w:r>
        <w:t xml:space="preserve">Any infants on OHP will remain eligible for OHP up to age 6 regardless of eligibility status. </w:t>
      </w:r>
    </w:p>
    <w:p w:rsidR="00981B7E" w:rsidRPr="00C41253" w:rsidRDefault="00981B7E" w:rsidP="00981B7E">
      <w:pPr>
        <w:pStyle w:val="ListParagraph"/>
        <w:numPr>
          <w:ilvl w:val="0"/>
          <w:numId w:val="1"/>
        </w:numPr>
        <w:rPr>
          <w:b/>
          <w:bCs/>
        </w:rPr>
      </w:pPr>
      <w:r>
        <w:rPr>
          <w:b/>
          <w:bCs/>
        </w:rPr>
        <w:t xml:space="preserve">January 2025: ALL medically complex youth will have continuous coverage regardless of income up to age 26. </w:t>
      </w:r>
    </w:p>
    <w:p w:rsidR="00981B7E" w:rsidRDefault="00981B7E" w:rsidP="00981B7E"/>
    <w:p w:rsidR="00981B7E" w:rsidRDefault="00981B7E" w:rsidP="00981B7E">
      <w:hyperlink r:id="rId6" w:anchor="/" w:history="1">
        <w:proofErr w:type="gramStart"/>
        <w:r w:rsidRPr="0030649A">
          <w:rPr>
            <w:rStyle w:val="Hyperlink"/>
          </w:rPr>
          <w:t>OHP Do I Qualify?</w:t>
        </w:r>
        <w:proofErr w:type="gramEnd"/>
      </w:hyperlink>
      <w:r>
        <w:t xml:space="preserve"> </w:t>
      </w:r>
      <w:proofErr w:type="gramStart"/>
      <w:r>
        <w:t>2024 health plan comparison tool.</w:t>
      </w:r>
      <w:proofErr w:type="gramEnd"/>
    </w:p>
    <w:p w:rsidR="008B54CB" w:rsidRDefault="008B54CB"/>
    <w:sectPr w:rsidR="008B54CB" w:rsidSect="008B54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18C9"/>
    <w:multiLevelType w:val="hybridMultilevel"/>
    <w:tmpl w:val="38A2E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61269"/>
    <w:multiLevelType w:val="hybridMultilevel"/>
    <w:tmpl w:val="F36C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B7E"/>
    <w:rsid w:val="00024534"/>
    <w:rsid w:val="00105BFD"/>
    <w:rsid w:val="001D0E7E"/>
    <w:rsid w:val="00205AA4"/>
    <w:rsid w:val="00304C2C"/>
    <w:rsid w:val="00317B38"/>
    <w:rsid w:val="00344ADD"/>
    <w:rsid w:val="00430864"/>
    <w:rsid w:val="004F2328"/>
    <w:rsid w:val="00515642"/>
    <w:rsid w:val="0053230E"/>
    <w:rsid w:val="00551B80"/>
    <w:rsid w:val="00613A96"/>
    <w:rsid w:val="006C1EBB"/>
    <w:rsid w:val="00772B49"/>
    <w:rsid w:val="007755C6"/>
    <w:rsid w:val="007C1952"/>
    <w:rsid w:val="007C3AE0"/>
    <w:rsid w:val="008B54CB"/>
    <w:rsid w:val="00903EFB"/>
    <w:rsid w:val="009168C3"/>
    <w:rsid w:val="00920E6F"/>
    <w:rsid w:val="00981B7E"/>
    <w:rsid w:val="009908E7"/>
    <w:rsid w:val="009F1501"/>
    <w:rsid w:val="00A34CCE"/>
    <w:rsid w:val="00AB21A8"/>
    <w:rsid w:val="00C931DD"/>
    <w:rsid w:val="00D03AB7"/>
    <w:rsid w:val="00DC4CD1"/>
    <w:rsid w:val="00E23473"/>
    <w:rsid w:val="00E47ECF"/>
    <w:rsid w:val="00F8208E"/>
    <w:rsid w:val="00FB57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7E"/>
    <w:pPr>
      <w:spacing w:after="0" w:line="240" w:lineRule="auto"/>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B7E"/>
    <w:rPr>
      <w:color w:val="0000FF"/>
      <w:u w:val="single"/>
    </w:rPr>
  </w:style>
  <w:style w:type="paragraph" w:styleId="ListParagraph">
    <w:name w:val="List Paragraph"/>
    <w:basedOn w:val="Normal"/>
    <w:uiPriority w:val="34"/>
    <w:qFormat/>
    <w:rsid w:val="00981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im.checkbookhealth.org/" TargetMode="External"/><Relationship Id="rId5" Type="http://schemas.openxmlformats.org/officeDocument/2006/relationships/hyperlink" Target="https://www.healthcare.gov/glossary/federal-poverty-level-f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Company>HP</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May</dc:creator>
  <cp:lastModifiedBy>Dan May</cp:lastModifiedBy>
  <cp:revision>1</cp:revision>
  <dcterms:created xsi:type="dcterms:W3CDTF">2023-12-06T20:26:00Z</dcterms:created>
  <dcterms:modified xsi:type="dcterms:W3CDTF">2023-12-06T20:28:00Z</dcterms:modified>
</cp:coreProperties>
</file>